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38" w:rsidRPr="00377D38" w:rsidRDefault="00377D38" w:rsidP="00377D38">
      <w:pPr>
        <w:rPr>
          <w:b/>
        </w:rPr>
      </w:pPr>
      <w:r w:rsidRPr="00377D38">
        <w:rPr>
          <w:b/>
        </w:rPr>
        <w:t xml:space="preserve">The Commons, the Co-operative and the Wardrobe- Ian </w:t>
      </w:r>
      <w:proofErr w:type="spellStart"/>
      <w:r w:rsidRPr="00377D38">
        <w:rPr>
          <w:b/>
        </w:rPr>
        <w:t>McBurney’s</w:t>
      </w:r>
      <w:proofErr w:type="spellEnd"/>
      <w:r w:rsidRPr="00377D38">
        <w:rPr>
          <w:b/>
        </w:rPr>
        <w:t xml:space="preserve"> notes</w:t>
      </w:r>
      <w:proofErr w:type="gramStart"/>
      <w:r w:rsidR="0052513C">
        <w:rPr>
          <w:b/>
        </w:rPr>
        <w:t xml:space="preserve">, </w:t>
      </w:r>
      <w:bookmarkStart w:id="0" w:name="_GoBack"/>
      <w:bookmarkEnd w:id="0"/>
      <w:r w:rsidR="0052513C">
        <w:rPr>
          <w:b/>
        </w:rPr>
        <w:t xml:space="preserve"> April</w:t>
      </w:r>
      <w:proofErr w:type="gramEnd"/>
      <w:r w:rsidR="0052513C">
        <w:rPr>
          <w:b/>
        </w:rPr>
        <w:t xml:space="preserve"> 2017</w:t>
      </w:r>
    </w:p>
    <w:p w:rsidR="00377D38" w:rsidRPr="00377D38" w:rsidRDefault="00377D38" w:rsidP="00377D38">
      <w:r w:rsidRPr="00377D38">
        <w:rPr>
          <w:bCs/>
        </w:rPr>
        <w:t>The Bottom line breath: connection. We are the earth and we are each other. </w:t>
      </w:r>
    </w:p>
    <w:p w:rsidR="00377D38" w:rsidRPr="00377D38" w:rsidRDefault="00377D38" w:rsidP="00377D38">
      <w:r w:rsidRPr="00377D38">
        <w:rPr>
          <w:bCs/>
        </w:rPr>
        <w:t>Note: I bring questions not answers</w:t>
      </w:r>
    </w:p>
    <w:p w:rsidR="00377D38" w:rsidRPr="00377D38" w:rsidRDefault="00377D38" w:rsidP="00377D38">
      <w:r w:rsidRPr="00377D38">
        <w:rPr>
          <w:bCs/>
        </w:rPr>
        <w:t>Me (following Cam; yikes)</w:t>
      </w:r>
    </w:p>
    <w:p w:rsidR="00377D38" w:rsidRPr="00377D38" w:rsidRDefault="00377D38" w:rsidP="00377D38">
      <w:r w:rsidRPr="00377D38">
        <w:t>Suzuki and Goodall inspirations</w:t>
      </w:r>
    </w:p>
    <w:p w:rsidR="00377D38" w:rsidRPr="00377D38" w:rsidRDefault="00377D38" w:rsidP="00377D38">
      <w:r w:rsidRPr="00377D38">
        <w:t xml:space="preserve">Enviro </w:t>
      </w:r>
      <w:proofErr w:type="spellStart"/>
      <w:r w:rsidRPr="00377D38">
        <w:t>eng</w:t>
      </w:r>
      <w:proofErr w:type="spellEnd"/>
    </w:p>
    <w:p w:rsidR="00377D38" w:rsidRPr="00377D38" w:rsidRDefault="00377D38" w:rsidP="00377D38">
      <w:proofErr w:type="spellStart"/>
      <w:r w:rsidRPr="00377D38">
        <w:t>Vox</w:t>
      </w:r>
      <w:proofErr w:type="spellEnd"/>
      <w:r w:rsidRPr="00377D38">
        <w:t xml:space="preserve"> Bandicoot: environmental education and culture change through Theatre, Training and Sustainability Street</w:t>
      </w:r>
    </w:p>
    <w:p w:rsidR="00377D38" w:rsidRPr="00377D38" w:rsidRDefault="00377D38" w:rsidP="00377D38">
      <w:r w:rsidRPr="00377D38">
        <w:t>Bendigo Sustainability Group</w:t>
      </w:r>
    </w:p>
    <w:p w:rsidR="00377D38" w:rsidRPr="00377D38" w:rsidRDefault="00377D38" w:rsidP="00377D38">
      <w:r w:rsidRPr="00377D38">
        <w:t>Live Ecological: sustainability practitioner, speaking, MC, facilitation.</w:t>
      </w:r>
    </w:p>
    <w:p w:rsidR="00377D38" w:rsidRPr="00377D38" w:rsidRDefault="00377D38" w:rsidP="00377D38">
      <w:r w:rsidRPr="00377D38">
        <w:rPr>
          <w:b/>
          <w:bCs/>
        </w:rPr>
        <w:t>Entering the Wardrobe</w:t>
      </w:r>
      <w:r w:rsidRPr="00377D38">
        <w:t>: </w:t>
      </w:r>
    </w:p>
    <w:p w:rsidR="00377D38" w:rsidRPr="00377D38" w:rsidRDefault="00377D38" w:rsidP="00377D38">
      <w:proofErr w:type="gramStart"/>
      <w:r w:rsidRPr="00377D38">
        <w:t>Two systems currently operating in parallel that cannot understand each other.</w:t>
      </w:r>
      <w:proofErr w:type="gramEnd"/>
      <w:r w:rsidRPr="00377D38">
        <w:t xml:space="preserve"> Broken old stories and early draft new stories. </w:t>
      </w:r>
    </w:p>
    <w:p w:rsidR="00377D38" w:rsidRPr="00377D38" w:rsidRDefault="00377D38" w:rsidP="00377D38">
      <w:r w:rsidRPr="00377D38">
        <w:t xml:space="preserve">1. </w:t>
      </w:r>
      <w:r w:rsidRPr="00377D38">
        <w:rPr>
          <w:i/>
          <w:iCs/>
        </w:rPr>
        <w:t>Neoliberal or the Age of Me</w:t>
      </w:r>
      <w:r w:rsidRPr="00377D38">
        <w:t>: central top down power and control, patriarchy, global wealth extraction, Jobson Growth, social and ecological limits leading to fear, nationalism, fundamentalism and collapse. These Stories are broken, but being trumpeted louder. </w:t>
      </w:r>
    </w:p>
    <w:p w:rsidR="00377D38" w:rsidRPr="00377D38" w:rsidRDefault="00377D38" w:rsidP="00377D38">
      <w:r w:rsidRPr="00377D38">
        <w:t xml:space="preserve">2. </w:t>
      </w:r>
      <w:r w:rsidRPr="00377D38">
        <w:rPr>
          <w:i/>
          <w:iCs/>
        </w:rPr>
        <w:t>Commons or the Age of We</w:t>
      </w:r>
      <w:r w:rsidRPr="00377D38">
        <w:t>: local, community, makers, markets, sustainability groups, fix it stores, community gardens, solar bulk buys, freewheeling fun, food hubs, stuff swapping and even local brewing, cheeses, restaurant menus and place making. </w:t>
      </w:r>
    </w:p>
    <w:p w:rsidR="00377D38" w:rsidRPr="00377D38" w:rsidRDefault="00377D38" w:rsidP="00377D38">
      <w:r w:rsidRPr="00377D38">
        <w:t>We need the age of we because it is who we are: Lisa Berkman (better for your health to have strong community links than it is to give up smoking, alcohol and fat) and Hugh McKay (belonging can be created where we are and the Good Life is a life of connected service).</w:t>
      </w:r>
    </w:p>
    <w:p w:rsidR="00377D38" w:rsidRPr="00377D38" w:rsidRDefault="00377D38" w:rsidP="00377D38">
      <w:r w:rsidRPr="00377D38">
        <w:rPr>
          <w:b/>
          <w:bCs/>
        </w:rPr>
        <w:t>The Commons</w:t>
      </w:r>
    </w:p>
    <w:p w:rsidR="00377D38" w:rsidRPr="00377D38" w:rsidRDefault="00377D38" w:rsidP="00377D38">
      <w:r w:rsidRPr="00377D38">
        <w:t>The cows and the Field, and the neoliberal economist who coined the term "The Tragedy of the Commons” which assumed that the individuals with cattle would not talk to each other, care about each other or work together. </w:t>
      </w:r>
    </w:p>
    <w:p w:rsidR="00377D38" w:rsidRPr="00377D38" w:rsidRDefault="00377D38" w:rsidP="00377D38">
      <w:r w:rsidRPr="00377D38">
        <w:t xml:space="preserve">Elinor </w:t>
      </w:r>
      <w:proofErr w:type="spellStart"/>
      <w:r w:rsidRPr="00377D38">
        <w:t>Ostrom</w:t>
      </w:r>
      <w:proofErr w:type="spellEnd"/>
      <w:r w:rsidRPr="00377D38">
        <w:t xml:space="preserve">, </w:t>
      </w:r>
      <w:proofErr w:type="spellStart"/>
      <w:proofErr w:type="gramStart"/>
      <w:r w:rsidRPr="00377D38">
        <w:t>nobel</w:t>
      </w:r>
      <w:proofErr w:type="spellEnd"/>
      <w:proofErr w:type="gramEnd"/>
      <w:r w:rsidRPr="00377D38">
        <w:t xml:space="preserve"> Prize winning economist from 2009 for her work on the Commons. Communities that follow her governing the commons rules are more successful than businesses or governments. </w:t>
      </w:r>
    </w:p>
    <w:p w:rsidR="00377D38" w:rsidRDefault="00377D38" w:rsidP="00377D38">
      <w:r w:rsidRPr="00377D38">
        <w:t xml:space="preserve">Douglas </w:t>
      </w:r>
      <w:proofErr w:type="spellStart"/>
      <w:r w:rsidRPr="00377D38">
        <w:t>Rushkoff</w:t>
      </w:r>
      <w:proofErr w:type="spellEnd"/>
      <w:r w:rsidRPr="00377D38">
        <w:t>, author of Throwing Rocks and the Google Bus: the moneyless market in the middle ages, with master craftspeople sharing their skills for their needs. It was stopped by the aristocracy who wanted a cut, so invented the chartered monopoly, the idea of a “job” and growth based capitalism. </w:t>
      </w:r>
    </w:p>
    <w:p w:rsidR="00377D38" w:rsidRPr="00377D38" w:rsidRDefault="00377D38" w:rsidP="00377D38">
      <w:r w:rsidRPr="00377D38">
        <w:t>Indigenous Australia: 50,000 years of successfully managing the commons?</w:t>
      </w:r>
    </w:p>
    <w:p w:rsidR="00377D38" w:rsidRPr="00377D38" w:rsidRDefault="00377D38" w:rsidP="00377D38">
      <w:proofErr w:type="spellStart"/>
      <w:r w:rsidRPr="00377D38">
        <w:t>Samso</w:t>
      </w:r>
      <w:proofErr w:type="spellEnd"/>
      <w:r w:rsidRPr="00377D38">
        <w:t>: Island in Denmark 100% renewable that views energy as a commons.</w:t>
      </w:r>
    </w:p>
    <w:p w:rsidR="00377D38" w:rsidRPr="00377D38" w:rsidRDefault="00377D38" w:rsidP="00377D38">
      <w:r w:rsidRPr="00377D38">
        <w:t xml:space="preserve">What about energy, transport, stuff, water, food, media, education, knowledge, technology, parks, </w:t>
      </w:r>
      <w:proofErr w:type="spellStart"/>
      <w:r w:rsidRPr="00377D38">
        <w:t>etc</w:t>
      </w:r>
      <w:proofErr w:type="spellEnd"/>
      <w:r w:rsidRPr="00377D38">
        <w:t>? </w:t>
      </w:r>
    </w:p>
    <w:p w:rsidR="00377D38" w:rsidRPr="00377D38" w:rsidRDefault="00377D38" w:rsidP="00377D38">
      <w:proofErr w:type="spellStart"/>
      <w:proofErr w:type="gramStart"/>
      <w:r w:rsidRPr="00377D38">
        <w:rPr>
          <w:b/>
          <w:bCs/>
        </w:rPr>
        <w:t>bHive</w:t>
      </w:r>
      <w:proofErr w:type="spellEnd"/>
      <w:proofErr w:type="gramEnd"/>
      <w:r w:rsidRPr="00377D38">
        <w:rPr>
          <w:b/>
          <w:bCs/>
        </w:rPr>
        <w:t xml:space="preserve"> Cooperative: </w:t>
      </w:r>
    </w:p>
    <w:p w:rsidR="00377D38" w:rsidRPr="00377D38" w:rsidRDefault="00377D38" w:rsidP="00377D38">
      <w:r w:rsidRPr="00377D38">
        <w:t>Shared prosperity, shared ownership, shared access to goods and services</w:t>
      </w:r>
    </w:p>
    <w:p w:rsidR="00377D38" w:rsidRPr="00377D38" w:rsidRDefault="00377D38" w:rsidP="00377D38">
      <w:r w:rsidRPr="00377D38">
        <w:t>Team of 9, $30k, village hive, sharing hive, giving hive, city hive, shared cooperative ownership, trust central. </w:t>
      </w:r>
    </w:p>
    <w:p w:rsidR="00377D38" w:rsidRPr="00377D38" w:rsidRDefault="00377D38" w:rsidP="00377D38">
      <w:r w:rsidRPr="00377D38">
        <w:lastRenderedPageBreak/>
        <w:t xml:space="preserve">Creating an ecosystem of local work, local enterprise, local </w:t>
      </w:r>
      <w:proofErr w:type="gramStart"/>
      <w:r w:rsidRPr="00377D38">
        <w:t>spending. </w:t>
      </w:r>
      <w:proofErr w:type="gramEnd"/>
    </w:p>
    <w:p w:rsidR="00377D38" w:rsidRPr="00377D38" w:rsidRDefault="00377D38" w:rsidP="00377D38">
      <w:r w:rsidRPr="00377D38">
        <w:t>Ecological and social restoration</w:t>
      </w:r>
    </w:p>
    <w:p w:rsidR="00377D38" w:rsidRPr="00377D38" w:rsidRDefault="00377D38" w:rsidP="00377D38">
      <w:r w:rsidRPr="00377D38">
        <w:t>Just for Bendigo, then who else wants it?</w:t>
      </w:r>
    </w:p>
    <w:p w:rsidR="00377D38" w:rsidRPr="00377D38" w:rsidRDefault="00377D38" w:rsidP="00377D38">
      <w:r w:rsidRPr="00377D38">
        <w:rPr>
          <w:b/>
          <w:bCs/>
        </w:rPr>
        <w:t>The tech Choice we face, with cars as an example</w:t>
      </w:r>
    </w:p>
    <w:p w:rsidR="00377D38" w:rsidRPr="00377D38" w:rsidRDefault="00377D38" w:rsidP="00377D38">
      <w:r w:rsidRPr="00377D38">
        <w:t>Apple/Google/Ford Castlemaine </w:t>
      </w:r>
    </w:p>
    <w:p w:rsidR="00377D38" w:rsidRPr="00377D38" w:rsidRDefault="00377D38" w:rsidP="00377D38">
      <w:r w:rsidRPr="00377D38">
        <w:t>Or Commons Cooperative Castlemaine</w:t>
      </w:r>
    </w:p>
    <w:p w:rsidR="00377D38" w:rsidRPr="00377D38" w:rsidRDefault="00377D38" w:rsidP="00377D38">
      <w:r w:rsidRPr="00377D38">
        <w:t xml:space="preserve">This is about the future of work, automation, global tech </w:t>
      </w:r>
      <w:proofErr w:type="gramStart"/>
      <w:r w:rsidRPr="00377D38">
        <w:t>giants</w:t>
      </w:r>
      <w:proofErr w:type="gramEnd"/>
      <w:r w:rsidRPr="00377D38">
        <w:t xml:space="preserve"> leads to useless people and mega rich. </w:t>
      </w:r>
    </w:p>
    <w:p w:rsidR="00377D38" w:rsidRPr="00377D38" w:rsidRDefault="00377D38" w:rsidP="00377D38">
      <w:r w:rsidRPr="00377D38">
        <w:rPr>
          <w:b/>
          <w:bCs/>
        </w:rPr>
        <w:t>Governing the Commons</w:t>
      </w:r>
    </w:p>
    <w:p w:rsidR="00377D38" w:rsidRPr="00377D38" w:rsidRDefault="00377D38" w:rsidP="00377D38">
      <w:proofErr w:type="spellStart"/>
      <w:r w:rsidRPr="00377D38">
        <w:t>Ostrom</w:t>
      </w:r>
      <w:proofErr w:type="spellEnd"/>
      <w:r w:rsidRPr="00377D38">
        <w:t xml:space="preserve"> identified eight "design principles" of stable local common pool resource management:</w:t>
      </w:r>
    </w:p>
    <w:p w:rsidR="00377D38" w:rsidRPr="00377D38" w:rsidRDefault="00377D38" w:rsidP="00377D38">
      <w:pPr>
        <w:numPr>
          <w:ilvl w:val="0"/>
          <w:numId w:val="1"/>
        </w:numPr>
      </w:pPr>
      <w:r w:rsidRPr="00377D38">
        <w:t xml:space="preserve">Clearly defined (clear definition of the contents of the common pool resource and effective exclusion of external un-entitled parties); </w:t>
      </w:r>
    </w:p>
    <w:p w:rsidR="00377D38" w:rsidRPr="00377D38" w:rsidRDefault="00377D38" w:rsidP="00377D38">
      <w:pPr>
        <w:numPr>
          <w:ilvl w:val="0"/>
          <w:numId w:val="1"/>
        </w:numPr>
      </w:pPr>
      <w:r w:rsidRPr="00377D38">
        <w:t xml:space="preserve">The appropriation and provision of common resources that are adapted to local conditions; </w:t>
      </w:r>
    </w:p>
    <w:p w:rsidR="00377D38" w:rsidRPr="00377D38" w:rsidRDefault="00377D38" w:rsidP="00377D38">
      <w:pPr>
        <w:numPr>
          <w:ilvl w:val="0"/>
          <w:numId w:val="1"/>
        </w:numPr>
      </w:pPr>
      <w:r w:rsidRPr="00377D38">
        <w:t xml:space="preserve">Collective-choice arrangements that allow most resource appropriators to participate in the decision-making process; </w:t>
      </w:r>
    </w:p>
    <w:p w:rsidR="00377D38" w:rsidRPr="00377D38" w:rsidRDefault="00377D38" w:rsidP="00377D38">
      <w:pPr>
        <w:numPr>
          <w:ilvl w:val="0"/>
          <w:numId w:val="1"/>
        </w:numPr>
      </w:pPr>
      <w:r w:rsidRPr="00377D38">
        <w:t xml:space="preserve">Effective monitoring by monitors who are part of or accountable to the appropriators; </w:t>
      </w:r>
    </w:p>
    <w:p w:rsidR="00377D38" w:rsidRPr="00377D38" w:rsidRDefault="00377D38" w:rsidP="00377D38">
      <w:pPr>
        <w:numPr>
          <w:ilvl w:val="0"/>
          <w:numId w:val="1"/>
        </w:numPr>
      </w:pPr>
      <w:r w:rsidRPr="00377D38">
        <w:t xml:space="preserve">A scale of graduated sanctions for resource appropriators who violate community rules; </w:t>
      </w:r>
    </w:p>
    <w:p w:rsidR="00377D38" w:rsidRPr="00377D38" w:rsidRDefault="00377D38" w:rsidP="00377D38">
      <w:pPr>
        <w:numPr>
          <w:ilvl w:val="0"/>
          <w:numId w:val="1"/>
        </w:numPr>
      </w:pPr>
      <w:r w:rsidRPr="00377D38">
        <w:t xml:space="preserve">Mechanisms of conflict resolution that are cheap and of easy access; </w:t>
      </w:r>
    </w:p>
    <w:p w:rsidR="00377D38" w:rsidRPr="00377D38" w:rsidRDefault="00377D38" w:rsidP="00377D38">
      <w:pPr>
        <w:numPr>
          <w:ilvl w:val="0"/>
          <w:numId w:val="1"/>
        </w:numPr>
      </w:pPr>
      <w:r w:rsidRPr="00377D38">
        <w:t xml:space="preserve">Self-determination of the community recognized by higher-level authorities; and </w:t>
      </w:r>
    </w:p>
    <w:p w:rsidR="00377D38" w:rsidRPr="00377D38" w:rsidRDefault="00377D38" w:rsidP="00377D38">
      <w:pPr>
        <w:numPr>
          <w:ilvl w:val="0"/>
          <w:numId w:val="1"/>
        </w:numPr>
      </w:pPr>
      <w:r w:rsidRPr="00377D38">
        <w:t xml:space="preserve">In the case of larger common-pool resources, organization in the form of multiple layers of nested enterprises, with small local CPRs at the base level. </w:t>
      </w:r>
    </w:p>
    <w:p w:rsidR="00377D38" w:rsidRPr="00377D38" w:rsidRDefault="00377D38" w:rsidP="00377D38">
      <w:r w:rsidRPr="00377D38">
        <w:t xml:space="preserve">These principles have since been slightly modified and expanded to include a number of additional variables believed to affect the success of </w:t>
      </w:r>
      <w:hyperlink r:id="rId6" w:anchor="Self-organization_in_human_society" w:history="1">
        <w:r w:rsidRPr="00377D38">
          <w:rPr>
            <w:rStyle w:val="Hyperlink"/>
          </w:rPr>
          <w:t>self-organized governance systems</w:t>
        </w:r>
      </w:hyperlink>
      <w:r w:rsidRPr="00377D38">
        <w:t xml:space="preserve">, including effective communication, </w:t>
      </w:r>
      <w:hyperlink r:id="rId7" w:history="1">
        <w:r w:rsidRPr="00377D38">
          <w:rPr>
            <w:rStyle w:val="Hyperlink"/>
          </w:rPr>
          <w:t>internal trust</w:t>
        </w:r>
      </w:hyperlink>
      <w:r w:rsidRPr="00377D38">
        <w:t xml:space="preserve"> and </w:t>
      </w:r>
      <w:hyperlink r:id="rId8" w:history="1">
        <w:r w:rsidRPr="00377D38">
          <w:rPr>
            <w:rStyle w:val="Hyperlink"/>
          </w:rPr>
          <w:t>reciprocity</w:t>
        </w:r>
      </w:hyperlink>
      <w:r w:rsidRPr="00377D38">
        <w:t>, and the nature of the resource system as a whole.</w:t>
      </w:r>
    </w:p>
    <w:p w:rsidR="00377D38" w:rsidRPr="00377D38" w:rsidRDefault="00377D38" w:rsidP="00377D38">
      <w:pPr>
        <w:rPr>
          <w:sz w:val="36"/>
          <w:szCs w:val="36"/>
        </w:rPr>
      </w:pPr>
      <w:r w:rsidRPr="00377D38">
        <w:rPr>
          <w:b/>
          <w:bCs/>
          <w:sz w:val="36"/>
          <w:szCs w:val="36"/>
          <w:vertAlign w:val="superscript"/>
        </w:rPr>
        <w:t>Cooperatives</w:t>
      </w:r>
      <w:r w:rsidRPr="00377D38">
        <w:rPr>
          <w:sz w:val="36"/>
          <w:szCs w:val="36"/>
          <w:vertAlign w:val="superscript"/>
        </w:rPr>
        <w:t>:</w:t>
      </w:r>
    </w:p>
    <w:p w:rsidR="00377D38" w:rsidRPr="00377D38" w:rsidRDefault="00377D38" w:rsidP="00377D38">
      <w:r w:rsidRPr="00377D38">
        <w:t>A co-operative is an autonomous association of persons united voluntarily to meet their common economic, social, and cultural needs and aspirations through a jointly owned and democratically-controlled enterprise.</w:t>
      </w:r>
    </w:p>
    <w:p w:rsidR="00377D38" w:rsidRPr="00377D38" w:rsidRDefault="00377D38" w:rsidP="00377D38">
      <w:r w:rsidRPr="00377D38">
        <w:rPr>
          <w:b/>
          <w:bCs/>
        </w:rPr>
        <w:t>Co-operative values</w:t>
      </w:r>
    </w:p>
    <w:p w:rsidR="00377D38" w:rsidRPr="00377D38" w:rsidRDefault="00377D38" w:rsidP="00377D38">
      <w:r w:rsidRPr="00377D38">
        <w:t>Co-operatives are based on the values of self-help, self-responsibility, democracy, equality, equity and solidarity. In the tradition of their founders, co-operative members believe in the ethical values of honesty, openness, social responsibility and caring for others.</w:t>
      </w:r>
    </w:p>
    <w:p w:rsidR="00377D38" w:rsidRPr="00377D38" w:rsidRDefault="00377D38" w:rsidP="00377D38">
      <w:r w:rsidRPr="00377D38">
        <w:rPr>
          <w:b/>
          <w:bCs/>
        </w:rPr>
        <w:t>Co-operative Principles</w:t>
      </w:r>
    </w:p>
    <w:p w:rsidR="00377D38" w:rsidRPr="00377D38" w:rsidRDefault="00377D38" w:rsidP="00377D38">
      <w:r w:rsidRPr="00377D38">
        <w:t>The co-operative principles are guidelines by which co-operatives put their values into practice.</w:t>
      </w:r>
    </w:p>
    <w:p w:rsidR="00377D38" w:rsidRPr="00377D38" w:rsidRDefault="00377D38" w:rsidP="00377D38">
      <w:r w:rsidRPr="00377D38">
        <w:rPr>
          <w:b/>
          <w:bCs/>
        </w:rPr>
        <w:t>1. Voluntary and Open Membership</w:t>
      </w:r>
    </w:p>
    <w:p w:rsidR="00377D38" w:rsidRPr="00377D38" w:rsidRDefault="00377D38" w:rsidP="00377D38">
      <w:r w:rsidRPr="00377D38">
        <w:lastRenderedPageBreak/>
        <w:t>Co-operatives are voluntary organisations, open to all persons able to use their services and willing to accept the responsibilities of membership, without gender, social, racial, political or religious discrimination.</w:t>
      </w:r>
    </w:p>
    <w:p w:rsidR="00377D38" w:rsidRPr="00377D38" w:rsidRDefault="00377D38" w:rsidP="00377D38">
      <w:r w:rsidRPr="00377D38">
        <w:rPr>
          <w:b/>
          <w:bCs/>
        </w:rPr>
        <w:t>2. Democratic Member Control</w:t>
      </w:r>
    </w:p>
    <w:p w:rsidR="00377D38" w:rsidRPr="00377D38" w:rsidRDefault="00377D38" w:rsidP="00377D38">
      <w:r w:rsidRPr="00377D38">
        <w:t>Co-operatives are democratic organisations controlled by their members, who actively participate in setting their policies and making decisions. Men and women serving as elected representatives are accountable to the membership. In primary co-operatives members have equal voting rights (one member, one vote) and co-operatives at other levels are also organised in a democratic manner.</w:t>
      </w:r>
    </w:p>
    <w:p w:rsidR="00377D38" w:rsidRPr="00377D38" w:rsidRDefault="00377D38" w:rsidP="00377D38">
      <w:r w:rsidRPr="00377D38">
        <w:rPr>
          <w:b/>
          <w:bCs/>
        </w:rPr>
        <w:t>3. Member Economic Participation</w:t>
      </w:r>
    </w:p>
    <w:p w:rsidR="00377D38" w:rsidRPr="00377D38" w:rsidRDefault="00377D38" w:rsidP="00377D38">
      <w:r w:rsidRPr="00377D38">
        <w:t>Members contribute equitably to, and democratically control, the capital of their co-operative. At least part of that capital is usually the common property of the co-operative. Members usually receive limited compensation, if any, on capital subscribed as a condition of membership. Members allocate surpluses for any or all of the following purposes: developing their co-operative, possibly by setting up reserves, part of which at least would be indivisible; benefiting members in proportion to their transactions with the co-operative; and supporting other activities approved by the membership.</w:t>
      </w:r>
    </w:p>
    <w:p w:rsidR="00377D38" w:rsidRPr="00377D38" w:rsidRDefault="00377D38" w:rsidP="00377D38">
      <w:r w:rsidRPr="00377D38">
        <w:rPr>
          <w:b/>
          <w:bCs/>
        </w:rPr>
        <w:t>4. Autonomy and Independence</w:t>
      </w:r>
    </w:p>
    <w:p w:rsidR="00377D38" w:rsidRPr="00377D38" w:rsidRDefault="00377D38" w:rsidP="00377D38">
      <w:r w:rsidRPr="00377D38">
        <w:t>Co-operatives are autonomous, self-help organisations controlled by their members. If they enter into agreements with other organisations, including governments, or raise capital from external sources, they do so on terms that ensure democratic control by their members and maintain their co-operative autonomy.</w:t>
      </w:r>
    </w:p>
    <w:p w:rsidR="00377D38" w:rsidRPr="00377D38" w:rsidRDefault="00377D38" w:rsidP="00377D38">
      <w:r w:rsidRPr="00377D38">
        <w:rPr>
          <w:b/>
          <w:bCs/>
        </w:rPr>
        <w:t>5. Education, Training and Information</w:t>
      </w:r>
    </w:p>
    <w:p w:rsidR="00377D38" w:rsidRPr="00377D38" w:rsidRDefault="00377D38" w:rsidP="00377D38">
      <w:r w:rsidRPr="00377D38">
        <w:t>Co-operatives provide education and training for their members, elected representatives, managers, and employees so they can contribute effectively to the development of their co-operatives. They inform the general public - particularly young people and opinion leaders - about the nature and benefits of co-operation.</w:t>
      </w:r>
    </w:p>
    <w:p w:rsidR="00377D38" w:rsidRPr="00377D38" w:rsidRDefault="00377D38" w:rsidP="00377D38">
      <w:r w:rsidRPr="00377D38">
        <w:rPr>
          <w:b/>
          <w:bCs/>
        </w:rPr>
        <w:t>6. Co-operation among Co-operatives</w:t>
      </w:r>
    </w:p>
    <w:p w:rsidR="00377D38" w:rsidRPr="00377D38" w:rsidRDefault="00377D38" w:rsidP="00377D38">
      <w:r w:rsidRPr="00377D38">
        <w:t>Co-operatives serve their members most effectively and strengthen the co-operative movement by working together through local, national, regional and international structures.</w:t>
      </w:r>
    </w:p>
    <w:p w:rsidR="00377D38" w:rsidRPr="00377D38" w:rsidRDefault="00377D38" w:rsidP="00377D38">
      <w:r w:rsidRPr="00377D38">
        <w:rPr>
          <w:b/>
          <w:bCs/>
        </w:rPr>
        <w:t>7. Concern for Community</w:t>
      </w:r>
    </w:p>
    <w:p w:rsidR="00377D38" w:rsidRPr="00377D38" w:rsidRDefault="00377D38" w:rsidP="00377D38">
      <w:r w:rsidRPr="00377D38">
        <w:t>Co-operatives work for the sustainable development of their communities through policies approved by their members.</w:t>
      </w:r>
    </w:p>
    <w:p w:rsidR="00377D38" w:rsidRPr="00377D38" w:rsidRDefault="00377D38" w:rsidP="00377D38"/>
    <w:p w:rsidR="00377D38" w:rsidRPr="00377D38" w:rsidRDefault="00377D38" w:rsidP="00377D38"/>
    <w:p w:rsidR="0025631D" w:rsidRDefault="0025631D"/>
    <w:sectPr w:rsidR="0025631D" w:rsidSect="00377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E5035"/>
    <w:multiLevelType w:val="multilevel"/>
    <w:tmpl w:val="B48E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38"/>
    <w:rsid w:val="0025631D"/>
    <w:rsid w:val="00377D38"/>
    <w:rsid w:val="00525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21265">
      <w:bodyDiv w:val="1"/>
      <w:marLeft w:val="0"/>
      <w:marRight w:val="0"/>
      <w:marTop w:val="0"/>
      <w:marBottom w:val="0"/>
      <w:divBdr>
        <w:top w:val="none" w:sz="0" w:space="0" w:color="auto"/>
        <w:left w:val="none" w:sz="0" w:space="0" w:color="auto"/>
        <w:bottom w:val="none" w:sz="0" w:space="0" w:color="auto"/>
        <w:right w:val="none" w:sz="0" w:space="0" w:color="auto"/>
      </w:divBdr>
      <w:divsChild>
        <w:div w:id="26494719">
          <w:marLeft w:val="0"/>
          <w:marRight w:val="0"/>
          <w:marTop w:val="0"/>
          <w:marBottom w:val="0"/>
          <w:divBdr>
            <w:top w:val="none" w:sz="0" w:space="0" w:color="auto"/>
            <w:left w:val="none" w:sz="0" w:space="0" w:color="auto"/>
            <w:bottom w:val="none" w:sz="0" w:space="0" w:color="auto"/>
            <w:right w:val="none" w:sz="0" w:space="0" w:color="auto"/>
          </w:divBdr>
          <w:divsChild>
            <w:div w:id="1117991846">
              <w:marLeft w:val="0"/>
              <w:marRight w:val="0"/>
              <w:marTop w:val="0"/>
              <w:marBottom w:val="0"/>
              <w:divBdr>
                <w:top w:val="none" w:sz="0" w:space="0" w:color="auto"/>
                <w:left w:val="none" w:sz="0" w:space="0" w:color="auto"/>
                <w:bottom w:val="none" w:sz="0" w:space="0" w:color="auto"/>
                <w:right w:val="none" w:sz="0" w:space="0" w:color="auto"/>
              </w:divBdr>
              <w:divsChild>
                <w:div w:id="41365231">
                  <w:marLeft w:val="0"/>
                  <w:marRight w:val="0"/>
                  <w:marTop w:val="0"/>
                  <w:marBottom w:val="0"/>
                  <w:divBdr>
                    <w:top w:val="none" w:sz="0" w:space="0" w:color="auto"/>
                    <w:left w:val="none" w:sz="0" w:space="0" w:color="auto"/>
                    <w:bottom w:val="none" w:sz="0" w:space="0" w:color="auto"/>
                    <w:right w:val="none" w:sz="0" w:space="0" w:color="auto"/>
                  </w:divBdr>
                </w:div>
                <w:div w:id="678236641">
                  <w:marLeft w:val="0"/>
                  <w:marRight w:val="0"/>
                  <w:marTop w:val="0"/>
                  <w:marBottom w:val="0"/>
                  <w:divBdr>
                    <w:top w:val="none" w:sz="0" w:space="0" w:color="auto"/>
                    <w:left w:val="none" w:sz="0" w:space="0" w:color="auto"/>
                    <w:bottom w:val="none" w:sz="0" w:space="0" w:color="auto"/>
                    <w:right w:val="none" w:sz="0" w:space="0" w:color="auto"/>
                  </w:divBdr>
                </w:div>
                <w:div w:id="655230488">
                  <w:marLeft w:val="0"/>
                  <w:marRight w:val="0"/>
                  <w:marTop w:val="0"/>
                  <w:marBottom w:val="0"/>
                  <w:divBdr>
                    <w:top w:val="none" w:sz="0" w:space="0" w:color="auto"/>
                    <w:left w:val="none" w:sz="0" w:space="0" w:color="auto"/>
                    <w:bottom w:val="none" w:sz="0" w:space="0" w:color="auto"/>
                    <w:right w:val="none" w:sz="0" w:space="0" w:color="auto"/>
                  </w:divBdr>
                  <w:divsChild>
                    <w:div w:id="1949848944">
                      <w:marLeft w:val="0"/>
                      <w:marRight w:val="0"/>
                      <w:marTop w:val="0"/>
                      <w:marBottom w:val="0"/>
                      <w:divBdr>
                        <w:top w:val="none" w:sz="0" w:space="0" w:color="auto"/>
                        <w:left w:val="none" w:sz="0" w:space="0" w:color="auto"/>
                        <w:bottom w:val="none" w:sz="0" w:space="0" w:color="auto"/>
                        <w:right w:val="none" w:sz="0" w:space="0" w:color="auto"/>
                      </w:divBdr>
                    </w:div>
                    <w:div w:id="1320160509">
                      <w:marLeft w:val="0"/>
                      <w:marRight w:val="0"/>
                      <w:marTop w:val="0"/>
                      <w:marBottom w:val="0"/>
                      <w:divBdr>
                        <w:top w:val="none" w:sz="0" w:space="0" w:color="auto"/>
                        <w:left w:val="none" w:sz="0" w:space="0" w:color="auto"/>
                        <w:bottom w:val="none" w:sz="0" w:space="0" w:color="auto"/>
                        <w:right w:val="none" w:sz="0" w:space="0" w:color="auto"/>
                      </w:divBdr>
                    </w:div>
                    <w:div w:id="1661035241">
                      <w:marLeft w:val="0"/>
                      <w:marRight w:val="0"/>
                      <w:marTop w:val="0"/>
                      <w:marBottom w:val="0"/>
                      <w:divBdr>
                        <w:top w:val="none" w:sz="0" w:space="0" w:color="auto"/>
                        <w:left w:val="none" w:sz="0" w:space="0" w:color="auto"/>
                        <w:bottom w:val="none" w:sz="0" w:space="0" w:color="auto"/>
                        <w:right w:val="none" w:sz="0" w:space="0" w:color="auto"/>
                      </w:divBdr>
                    </w:div>
                    <w:div w:id="535167177">
                      <w:marLeft w:val="0"/>
                      <w:marRight w:val="0"/>
                      <w:marTop w:val="0"/>
                      <w:marBottom w:val="0"/>
                      <w:divBdr>
                        <w:top w:val="none" w:sz="0" w:space="0" w:color="auto"/>
                        <w:left w:val="none" w:sz="0" w:space="0" w:color="auto"/>
                        <w:bottom w:val="none" w:sz="0" w:space="0" w:color="auto"/>
                        <w:right w:val="none" w:sz="0" w:space="0" w:color="auto"/>
                      </w:divBdr>
                    </w:div>
                    <w:div w:id="760873061">
                      <w:marLeft w:val="0"/>
                      <w:marRight w:val="0"/>
                      <w:marTop w:val="0"/>
                      <w:marBottom w:val="0"/>
                      <w:divBdr>
                        <w:top w:val="none" w:sz="0" w:space="0" w:color="auto"/>
                        <w:left w:val="none" w:sz="0" w:space="0" w:color="auto"/>
                        <w:bottom w:val="none" w:sz="0" w:space="0" w:color="auto"/>
                        <w:right w:val="none" w:sz="0" w:space="0" w:color="auto"/>
                      </w:divBdr>
                    </w:div>
                    <w:div w:id="552930935">
                      <w:marLeft w:val="0"/>
                      <w:marRight w:val="0"/>
                      <w:marTop w:val="0"/>
                      <w:marBottom w:val="0"/>
                      <w:divBdr>
                        <w:top w:val="none" w:sz="0" w:space="0" w:color="auto"/>
                        <w:left w:val="none" w:sz="0" w:space="0" w:color="auto"/>
                        <w:bottom w:val="none" w:sz="0" w:space="0" w:color="auto"/>
                        <w:right w:val="none" w:sz="0" w:space="0" w:color="auto"/>
                      </w:divBdr>
                    </w:div>
                    <w:div w:id="2096172046">
                      <w:marLeft w:val="0"/>
                      <w:marRight w:val="0"/>
                      <w:marTop w:val="0"/>
                      <w:marBottom w:val="0"/>
                      <w:divBdr>
                        <w:top w:val="none" w:sz="0" w:space="0" w:color="auto"/>
                        <w:left w:val="none" w:sz="0" w:space="0" w:color="auto"/>
                        <w:bottom w:val="none" w:sz="0" w:space="0" w:color="auto"/>
                        <w:right w:val="none" w:sz="0" w:space="0" w:color="auto"/>
                      </w:divBdr>
                    </w:div>
                    <w:div w:id="312835318">
                      <w:marLeft w:val="0"/>
                      <w:marRight w:val="0"/>
                      <w:marTop w:val="0"/>
                      <w:marBottom w:val="0"/>
                      <w:divBdr>
                        <w:top w:val="none" w:sz="0" w:space="0" w:color="auto"/>
                        <w:left w:val="none" w:sz="0" w:space="0" w:color="auto"/>
                        <w:bottom w:val="none" w:sz="0" w:space="0" w:color="auto"/>
                        <w:right w:val="none" w:sz="0" w:space="0" w:color="auto"/>
                      </w:divBdr>
                    </w:div>
                    <w:div w:id="508834765">
                      <w:marLeft w:val="0"/>
                      <w:marRight w:val="0"/>
                      <w:marTop w:val="0"/>
                      <w:marBottom w:val="0"/>
                      <w:divBdr>
                        <w:top w:val="none" w:sz="0" w:space="0" w:color="auto"/>
                        <w:left w:val="none" w:sz="0" w:space="0" w:color="auto"/>
                        <w:bottom w:val="none" w:sz="0" w:space="0" w:color="auto"/>
                        <w:right w:val="none" w:sz="0" w:space="0" w:color="auto"/>
                      </w:divBdr>
                    </w:div>
                    <w:div w:id="1561162684">
                      <w:marLeft w:val="0"/>
                      <w:marRight w:val="0"/>
                      <w:marTop w:val="0"/>
                      <w:marBottom w:val="0"/>
                      <w:divBdr>
                        <w:top w:val="none" w:sz="0" w:space="0" w:color="auto"/>
                        <w:left w:val="none" w:sz="0" w:space="0" w:color="auto"/>
                        <w:bottom w:val="none" w:sz="0" w:space="0" w:color="auto"/>
                        <w:right w:val="none" w:sz="0" w:space="0" w:color="auto"/>
                      </w:divBdr>
                    </w:div>
                    <w:div w:id="218786899">
                      <w:marLeft w:val="0"/>
                      <w:marRight w:val="0"/>
                      <w:marTop w:val="0"/>
                      <w:marBottom w:val="0"/>
                      <w:divBdr>
                        <w:top w:val="none" w:sz="0" w:space="0" w:color="auto"/>
                        <w:left w:val="none" w:sz="0" w:space="0" w:color="auto"/>
                        <w:bottom w:val="none" w:sz="0" w:space="0" w:color="auto"/>
                        <w:right w:val="none" w:sz="0" w:space="0" w:color="auto"/>
                      </w:divBdr>
                    </w:div>
                    <w:div w:id="1733649179">
                      <w:marLeft w:val="0"/>
                      <w:marRight w:val="0"/>
                      <w:marTop w:val="0"/>
                      <w:marBottom w:val="0"/>
                      <w:divBdr>
                        <w:top w:val="none" w:sz="0" w:space="0" w:color="auto"/>
                        <w:left w:val="none" w:sz="0" w:space="0" w:color="auto"/>
                        <w:bottom w:val="none" w:sz="0" w:space="0" w:color="auto"/>
                        <w:right w:val="none" w:sz="0" w:space="0" w:color="auto"/>
                      </w:divBdr>
                    </w:div>
                    <w:div w:id="969869400">
                      <w:marLeft w:val="0"/>
                      <w:marRight w:val="0"/>
                      <w:marTop w:val="0"/>
                      <w:marBottom w:val="0"/>
                      <w:divBdr>
                        <w:top w:val="none" w:sz="0" w:space="0" w:color="auto"/>
                        <w:left w:val="none" w:sz="0" w:space="0" w:color="auto"/>
                        <w:bottom w:val="none" w:sz="0" w:space="0" w:color="auto"/>
                        <w:right w:val="none" w:sz="0" w:space="0" w:color="auto"/>
                      </w:divBdr>
                    </w:div>
                    <w:div w:id="497304414">
                      <w:marLeft w:val="0"/>
                      <w:marRight w:val="0"/>
                      <w:marTop w:val="0"/>
                      <w:marBottom w:val="0"/>
                      <w:divBdr>
                        <w:top w:val="none" w:sz="0" w:space="0" w:color="auto"/>
                        <w:left w:val="none" w:sz="0" w:space="0" w:color="auto"/>
                        <w:bottom w:val="none" w:sz="0" w:space="0" w:color="auto"/>
                        <w:right w:val="none" w:sz="0" w:space="0" w:color="auto"/>
                      </w:divBdr>
                    </w:div>
                    <w:div w:id="29501621">
                      <w:marLeft w:val="0"/>
                      <w:marRight w:val="0"/>
                      <w:marTop w:val="0"/>
                      <w:marBottom w:val="0"/>
                      <w:divBdr>
                        <w:top w:val="none" w:sz="0" w:space="0" w:color="auto"/>
                        <w:left w:val="none" w:sz="0" w:space="0" w:color="auto"/>
                        <w:bottom w:val="none" w:sz="0" w:space="0" w:color="auto"/>
                        <w:right w:val="none" w:sz="0" w:space="0" w:color="auto"/>
                      </w:divBdr>
                    </w:div>
                    <w:div w:id="828862134">
                      <w:marLeft w:val="0"/>
                      <w:marRight w:val="0"/>
                      <w:marTop w:val="0"/>
                      <w:marBottom w:val="0"/>
                      <w:divBdr>
                        <w:top w:val="none" w:sz="0" w:space="0" w:color="auto"/>
                        <w:left w:val="none" w:sz="0" w:space="0" w:color="auto"/>
                        <w:bottom w:val="none" w:sz="0" w:space="0" w:color="auto"/>
                        <w:right w:val="none" w:sz="0" w:space="0" w:color="auto"/>
                      </w:divBdr>
                    </w:div>
                    <w:div w:id="2003729600">
                      <w:marLeft w:val="0"/>
                      <w:marRight w:val="0"/>
                      <w:marTop w:val="0"/>
                      <w:marBottom w:val="0"/>
                      <w:divBdr>
                        <w:top w:val="none" w:sz="0" w:space="0" w:color="auto"/>
                        <w:left w:val="none" w:sz="0" w:space="0" w:color="auto"/>
                        <w:bottom w:val="none" w:sz="0" w:space="0" w:color="auto"/>
                        <w:right w:val="none" w:sz="0" w:space="0" w:color="auto"/>
                      </w:divBdr>
                    </w:div>
                    <w:div w:id="2111663695">
                      <w:marLeft w:val="0"/>
                      <w:marRight w:val="0"/>
                      <w:marTop w:val="0"/>
                      <w:marBottom w:val="0"/>
                      <w:divBdr>
                        <w:top w:val="none" w:sz="0" w:space="0" w:color="auto"/>
                        <w:left w:val="none" w:sz="0" w:space="0" w:color="auto"/>
                        <w:bottom w:val="none" w:sz="0" w:space="0" w:color="auto"/>
                        <w:right w:val="none" w:sz="0" w:space="0" w:color="auto"/>
                      </w:divBdr>
                    </w:div>
                    <w:div w:id="106392019">
                      <w:marLeft w:val="0"/>
                      <w:marRight w:val="0"/>
                      <w:marTop w:val="0"/>
                      <w:marBottom w:val="0"/>
                      <w:divBdr>
                        <w:top w:val="none" w:sz="0" w:space="0" w:color="auto"/>
                        <w:left w:val="none" w:sz="0" w:space="0" w:color="auto"/>
                        <w:bottom w:val="none" w:sz="0" w:space="0" w:color="auto"/>
                        <w:right w:val="none" w:sz="0" w:space="0" w:color="auto"/>
                      </w:divBdr>
                    </w:div>
                    <w:div w:id="1621953092">
                      <w:marLeft w:val="0"/>
                      <w:marRight w:val="0"/>
                      <w:marTop w:val="0"/>
                      <w:marBottom w:val="0"/>
                      <w:divBdr>
                        <w:top w:val="none" w:sz="0" w:space="0" w:color="auto"/>
                        <w:left w:val="none" w:sz="0" w:space="0" w:color="auto"/>
                        <w:bottom w:val="none" w:sz="0" w:space="0" w:color="auto"/>
                        <w:right w:val="none" w:sz="0" w:space="0" w:color="auto"/>
                      </w:divBdr>
                    </w:div>
                    <w:div w:id="1399866341">
                      <w:marLeft w:val="0"/>
                      <w:marRight w:val="0"/>
                      <w:marTop w:val="0"/>
                      <w:marBottom w:val="0"/>
                      <w:divBdr>
                        <w:top w:val="none" w:sz="0" w:space="0" w:color="auto"/>
                        <w:left w:val="none" w:sz="0" w:space="0" w:color="auto"/>
                        <w:bottom w:val="none" w:sz="0" w:space="0" w:color="auto"/>
                        <w:right w:val="none" w:sz="0" w:space="0" w:color="auto"/>
                      </w:divBdr>
                    </w:div>
                    <w:div w:id="932979146">
                      <w:marLeft w:val="0"/>
                      <w:marRight w:val="0"/>
                      <w:marTop w:val="0"/>
                      <w:marBottom w:val="0"/>
                      <w:divBdr>
                        <w:top w:val="none" w:sz="0" w:space="0" w:color="auto"/>
                        <w:left w:val="none" w:sz="0" w:space="0" w:color="auto"/>
                        <w:bottom w:val="none" w:sz="0" w:space="0" w:color="auto"/>
                        <w:right w:val="none" w:sz="0" w:space="0" w:color="auto"/>
                      </w:divBdr>
                    </w:div>
                    <w:div w:id="1608923204">
                      <w:marLeft w:val="0"/>
                      <w:marRight w:val="0"/>
                      <w:marTop w:val="0"/>
                      <w:marBottom w:val="0"/>
                      <w:divBdr>
                        <w:top w:val="none" w:sz="0" w:space="0" w:color="auto"/>
                        <w:left w:val="none" w:sz="0" w:space="0" w:color="auto"/>
                        <w:bottom w:val="none" w:sz="0" w:space="0" w:color="auto"/>
                        <w:right w:val="none" w:sz="0" w:space="0" w:color="auto"/>
                      </w:divBdr>
                    </w:div>
                    <w:div w:id="648366194">
                      <w:marLeft w:val="0"/>
                      <w:marRight w:val="0"/>
                      <w:marTop w:val="0"/>
                      <w:marBottom w:val="0"/>
                      <w:divBdr>
                        <w:top w:val="none" w:sz="0" w:space="0" w:color="auto"/>
                        <w:left w:val="none" w:sz="0" w:space="0" w:color="auto"/>
                        <w:bottom w:val="none" w:sz="0" w:space="0" w:color="auto"/>
                        <w:right w:val="none" w:sz="0" w:space="0" w:color="auto"/>
                      </w:divBdr>
                    </w:div>
                    <w:div w:id="1205026546">
                      <w:marLeft w:val="0"/>
                      <w:marRight w:val="0"/>
                      <w:marTop w:val="0"/>
                      <w:marBottom w:val="0"/>
                      <w:divBdr>
                        <w:top w:val="none" w:sz="0" w:space="0" w:color="auto"/>
                        <w:left w:val="none" w:sz="0" w:space="0" w:color="auto"/>
                        <w:bottom w:val="none" w:sz="0" w:space="0" w:color="auto"/>
                        <w:right w:val="none" w:sz="0" w:space="0" w:color="auto"/>
                      </w:divBdr>
                    </w:div>
                    <w:div w:id="1923948092">
                      <w:marLeft w:val="0"/>
                      <w:marRight w:val="0"/>
                      <w:marTop w:val="0"/>
                      <w:marBottom w:val="0"/>
                      <w:divBdr>
                        <w:top w:val="none" w:sz="0" w:space="0" w:color="auto"/>
                        <w:left w:val="none" w:sz="0" w:space="0" w:color="auto"/>
                        <w:bottom w:val="none" w:sz="0" w:space="0" w:color="auto"/>
                        <w:right w:val="none" w:sz="0" w:space="0" w:color="auto"/>
                      </w:divBdr>
                    </w:div>
                    <w:div w:id="1966963122">
                      <w:marLeft w:val="0"/>
                      <w:marRight w:val="0"/>
                      <w:marTop w:val="0"/>
                      <w:marBottom w:val="0"/>
                      <w:divBdr>
                        <w:top w:val="none" w:sz="0" w:space="0" w:color="auto"/>
                        <w:left w:val="none" w:sz="0" w:space="0" w:color="auto"/>
                        <w:bottom w:val="none" w:sz="0" w:space="0" w:color="auto"/>
                        <w:right w:val="none" w:sz="0" w:space="0" w:color="auto"/>
                      </w:divBdr>
                    </w:div>
                    <w:div w:id="1002582273">
                      <w:marLeft w:val="0"/>
                      <w:marRight w:val="0"/>
                      <w:marTop w:val="0"/>
                      <w:marBottom w:val="0"/>
                      <w:divBdr>
                        <w:top w:val="none" w:sz="0" w:space="0" w:color="auto"/>
                        <w:left w:val="none" w:sz="0" w:space="0" w:color="auto"/>
                        <w:bottom w:val="none" w:sz="0" w:space="0" w:color="auto"/>
                        <w:right w:val="none" w:sz="0" w:space="0" w:color="auto"/>
                      </w:divBdr>
                    </w:div>
                    <w:div w:id="441803575">
                      <w:marLeft w:val="0"/>
                      <w:marRight w:val="0"/>
                      <w:marTop w:val="0"/>
                      <w:marBottom w:val="0"/>
                      <w:divBdr>
                        <w:top w:val="none" w:sz="0" w:space="0" w:color="auto"/>
                        <w:left w:val="none" w:sz="0" w:space="0" w:color="auto"/>
                        <w:bottom w:val="none" w:sz="0" w:space="0" w:color="auto"/>
                        <w:right w:val="none" w:sz="0" w:space="0" w:color="auto"/>
                      </w:divBdr>
                    </w:div>
                    <w:div w:id="1560483548">
                      <w:marLeft w:val="0"/>
                      <w:marRight w:val="0"/>
                      <w:marTop w:val="0"/>
                      <w:marBottom w:val="0"/>
                      <w:divBdr>
                        <w:top w:val="none" w:sz="0" w:space="0" w:color="auto"/>
                        <w:left w:val="none" w:sz="0" w:space="0" w:color="auto"/>
                        <w:bottom w:val="none" w:sz="0" w:space="0" w:color="auto"/>
                        <w:right w:val="none" w:sz="0" w:space="0" w:color="auto"/>
                      </w:divBdr>
                    </w:div>
                    <w:div w:id="213153029">
                      <w:marLeft w:val="0"/>
                      <w:marRight w:val="0"/>
                      <w:marTop w:val="0"/>
                      <w:marBottom w:val="0"/>
                      <w:divBdr>
                        <w:top w:val="none" w:sz="0" w:space="0" w:color="auto"/>
                        <w:left w:val="none" w:sz="0" w:space="0" w:color="auto"/>
                        <w:bottom w:val="none" w:sz="0" w:space="0" w:color="auto"/>
                        <w:right w:val="none" w:sz="0" w:space="0" w:color="auto"/>
                      </w:divBdr>
                    </w:div>
                    <w:div w:id="1730886229">
                      <w:marLeft w:val="0"/>
                      <w:marRight w:val="0"/>
                      <w:marTop w:val="0"/>
                      <w:marBottom w:val="0"/>
                      <w:divBdr>
                        <w:top w:val="none" w:sz="0" w:space="0" w:color="auto"/>
                        <w:left w:val="none" w:sz="0" w:space="0" w:color="auto"/>
                        <w:bottom w:val="none" w:sz="0" w:space="0" w:color="auto"/>
                        <w:right w:val="none" w:sz="0" w:space="0" w:color="auto"/>
                      </w:divBdr>
                    </w:div>
                    <w:div w:id="2056654345">
                      <w:marLeft w:val="0"/>
                      <w:marRight w:val="0"/>
                      <w:marTop w:val="0"/>
                      <w:marBottom w:val="0"/>
                      <w:divBdr>
                        <w:top w:val="none" w:sz="0" w:space="0" w:color="auto"/>
                        <w:left w:val="none" w:sz="0" w:space="0" w:color="auto"/>
                        <w:bottom w:val="none" w:sz="0" w:space="0" w:color="auto"/>
                        <w:right w:val="none" w:sz="0" w:space="0" w:color="auto"/>
                      </w:divBdr>
                    </w:div>
                    <w:div w:id="1749185686">
                      <w:marLeft w:val="0"/>
                      <w:marRight w:val="0"/>
                      <w:marTop w:val="0"/>
                      <w:marBottom w:val="0"/>
                      <w:divBdr>
                        <w:top w:val="none" w:sz="0" w:space="0" w:color="auto"/>
                        <w:left w:val="none" w:sz="0" w:space="0" w:color="auto"/>
                        <w:bottom w:val="none" w:sz="0" w:space="0" w:color="auto"/>
                        <w:right w:val="none" w:sz="0" w:space="0" w:color="auto"/>
                      </w:divBdr>
                    </w:div>
                    <w:div w:id="1443068200">
                      <w:marLeft w:val="0"/>
                      <w:marRight w:val="0"/>
                      <w:marTop w:val="0"/>
                      <w:marBottom w:val="0"/>
                      <w:divBdr>
                        <w:top w:val="none" w:sz="0" w:space="0" w:color="auto"/>
                        <w:left w:val="none" w:sz="0" w:space="0" w:color="auto"/>
                        <w:bottom w:val="none" w:sz="0" w:space="0" w:color="auto"/>
                        <w:right w:val="none" w:sz="0" w:space="0" w:color="auto"/>
                      </w:divBdr>
                    </w:div>
                    <w:div w:id="749155908">
                      <w:marLeft w:val="0"/>
                      <w:marRight w:val="0"/>
                      <w:marTop w:val="0"/>
                      <w:marBottom w:val="0"/>
                      <w:divBdr>
                        <w:top w:val="none" w:sz="0" w:space="0" w:color="auto"/>
                        <w:left w:val="none" w:sz="0" w:space="0" w:color="auto"/>
                        <w:bottom w:val="none" w:sz="0" w:space="0" w:color="auto"/>
                        <w:right w:val="none" w:sz="0" w:space="0" w:color="auto"/>
                      </w:divBdr>
                    </w:div>
                    <w:div w:id="1884561750">
                      <w:marLeft w:val="0"/>
                      <w:marRight w:val="0"/>
                      <w:marTop w:val="0"/>
                      <w:marBottom w:val="0"/>
                      <w:divBdr>
                        <w:top w:val="none" w:sz="0" w:space="0" w:color="auto"/>
                        <w:left w:val="none" w:sz="0" w:space="0" w:color="auto"/>
                        <w:bottom w:val="none" w:sz="0" w:space="0" w:color="auto"/>
                        <w:right w:val="none" w:sz="0" w:space="0" w:color="auto"/>
                      </w:divBdr>
                    </w:div>
                    <w:div w:id="2080446593">
                      <w:marLeft w:val="0"/>
                      <w:marRight w:val="0"/>
                      <w:marTop w:val="0"/>
                      <w:marBottom w:val="0"/>
                      <w:divBdr>
                        <w:top w:val="none" w:sz="0" w:space="0" w:color="auto"/>
                        <w:left w:val="none" w:sz="0" w:space="0" w:color="auto"/>
                        <w:bottom w:val="none" w:sz="0" w:space="0" w:color="auto"/>
                        <w:right w:val="none" w:sz="0" w:space="0" w:color="auto"/>
                      </w:divBdr>
                    </w:div>
                    <w:div w:id="575282315">
                      <w:marLeft w:val="0"/>
                      <w:marRight w:val="0"/>
                      <w:marTop w:val="0"/>
                      <w:marBottom w:val="0"/>
                      <w:divBdr>
                        <w:top w:val="none" w:sz="0" w:space="0" w:color="auto"/>
                        <w:left w:val="none" w:sz="0" w:space="0" w:color="auto"/>
                        <w:bottom w:val="none" w:sz="0" w:space="0" w:color="auto"/>
                        <w:right w:val="none" w:sz="0" w:space="0" w:color="auto"/>
                      </w:divBdr>
                    </w:div>
                    <w:div w:id="332690251">
                      <w:marLeft w:val="0"/>
                      <w:marRight w:val="0"/>
                      <w:marTop w:val="0"/>
                      <w:marBottom w:val="0"/>
                      <w:divBdr>
                        <w:top w:val="none" w:sz="0" w:space="0" w:color="auto"/>
                        <w:left w:val="none" w:sz="0" w:space="0" w:color="auto"/>
                        <w:bottom w:val="none" w:sz="0" w:space="0" w:color="auto"/>
                        <w:right w:val="none" w:sz="0" w:space="0" w:color="auto"/>
                      </w:divBdr>
                    </w:div>
                    <w:div w:id="808090893">
                      <w:marLeft w:val="0"/>
                      <w:marRight w:val="0"/>
                      <w:marTop w:val="0"/>
                      <w:marBottom w:val="0"/>
                      <w:divBdr>
                        <w:top w:val="none" w:sz="0" w:space="0" w:color="auto"/>
                        <w:left w:val="none" w:sz="0" w:space="0" w:color="auto"/>
                        <w:bottom w:val="none" w:sz="0" w:space="0" w:color="auto"/>
                        <w:right w:val="none" w:sz="0" w:space="0" w:color="auto"/>
                      </w:divBdr>
                    </w:div>
                    <w:div w:id="2006978453">
                      <w:marLeft w:val="0"/>
                      <w:marRight w:val="0"/>
                      <w:marTop w:val="0"/>
                      <w:marBottom w:val="0"/>
                      <w:divBdr>
                        <w:top w:val="none" w:sz="0" w:space="0" w:color="auto"/>
                        <w:left w:val="none" w:sz="0" w:space="0" w:color="auto"/>
                        <w:bottom w:val="none" w:sz="0" w:space="0" w:color="auto"/>
                        <w:right w:val="none" w:sz="0" w:space="0" w:color="auto"/>
                      </w:divBdr>
                    </w:div>
                    <w:div w:id="1401442353">
                      <w:marLeft w:val="0"/>
                      <w:marRight w:val="0"/>
                      <w:marTop w:val="0"/>
                      <w:marBottom w:val="0"/>
                      <w:divBdr>
                        <w:top w:val="none" w:sz="0" w:space="0" w:color="auto"/>
                        <w:left w:val="none" w:sz="0" w:space="0" w:color="auto"/>
                        <w:bottom w:val="none" w:sz="0" w:space="0" w:color="auto"/>
                        <w:right w:val="none" w:sz="0" w:space="0" w:color="auto"/>
                      </w:divBdr>
                    </w:div>
                    <w:div w:id="989599063">
                      <w:marLeft w:val="0"/>
                      <w:marRight w:val="0"/>
                      <w:marTop w:val="0"/>
                      <w:marBottom w:val="0"/>
                      <w:divBdr>
                        <w:top w:val="none" w:sz="0" w:space="0" w:color="auto"/>
                        <w:left w:val="none" w:sz="0" w:space="0" w:color="auto"/>
                        <w:bottom w:val="none" w:sz="0" w:space="0" w:color="auto"/>
                        <w:right w:val="none" w:sz="0" w:space="0" w:color="auto"/>
                      </w:divBdr>
                    </w:div>
                    <w:div w:id="1070421197">
                      <w:marLeft w:val="0"/>
                      <w:marRight w:val="0"/>
                      <w:marTop w:val="0"/>
                      <w:marBottom w:val="0"/>
                      <w:divBdr>
                        <w:top w:val="none" w:sz="0" w:space="0" w:color="auto"/>
                        <w:left w:val="none" w:sz="0" w:space="0" w:color="auto"/>
                        <w:bottom w:val="none" w:sz="0" w:space="0" w:color="auto"/>
                        <w:right w:val="none" w:sz="0" w:space="0" w:color="auto"/>
                      </w:divBdr>
                    </w:div>
                    <w:div w:id="1640573526">
                      <w:marLeft w:val="0"/>
                      <w:marRight w:val="0"/>
                      <w:marTop w:val="0"/>
                      <w:marBottom w:val="0"/>
                      <w:divBdr>
                        <w:top w:val="none" w:sz="0" w:space="0" w:color="auto"/>
                        <w:left w:val="none" w:sz="0" w:space="0" w:color="auto"/>
                        <w:bottom w:val="none" w:sz="0" w:space="0" w:color="auto"/>
                        <w:right w:val="none" w:sz="0" w:space="0" w:color="auto"/>
                      </w:divBdr>
                    </w:div>
                    <w:div w:id="831986090">
                      <w:marLeft w:val="0"/>
                      <w:marRight w:val="0"/>
                      <w:marTop w:val="0"/>
                      <w:marBottom w:val="0"/>
                      <w:divBdr>
                        <w:top w:val="none" w:sz="0" w:space="0" w:color="auto"/>
                        <w:left w:val="none" w:sz="0" w:space="0" w:color="auto"/>
                        <w:bottom w:val="none" w:sz="0" w:space="0" w:color="auto"/>
                        <w:right w:val="none" w:sz="0" w:space="0" w:color="auto"/>
                      </w:divBdr>
                    </w:div>
                    <w:div w:id="543979841">
                      <w:marLeft w:val="0"/>
                      <w:marRight w:val="0"/>
                      <w:marTop w:val="0"/>
                      <w:marBottom w:val="0"/>
                      <w:divBdr>
                        <w:top w:val="none" w:sz="0" w:space="0" w:color="auto"/>
                        <w:left w:val="none" w:sz="0" w:space="0" w:color="auto"/>
                        <w:bottom w:val="none" w:sz="0" w:space="0" w:color="auto"/>
                        <w:right w:val="none" w:sz="0" w:space="0" w:color="auto"/>
                      </w:divBdr>
                    </w:div>
                    <w:div w:id="1628660929">
                      <w:marLeft w:val="0"/>
                      <w:marRight w:val="0"/>
                      <w:marTop w:val="0"/>
                      <w:marBottom w:val="0"/>
                      <w:divBdr>
                        <w:top w:val="none" w:sz="0" w:space="0" w:color="auto"/>
                        <w:left w:val="none" w:sz="0" w:space="0" w:color="auto"/>
                        <w:bottom w:val="none" w:sz="0" w:space="0" w:color="auto"/>
                        <w:right w:val="none" w:sz="0" w:space="0" w:color="auto"/>
                      </w:divBdr>
                    </w:div>
                    <w:div w:id="1890994569">
                      <w:marLeft w:val="0"/>
                      <w:marRight w:val="0"/>
                      <w:marTop w:val="0"/>
                      <w:marBottom w:val="0"/>
                      <w:divBdr>
                        <w:top w:val="none" w:sz="0" w:space="0" w:color="auto"/>
                        <w:left w:val="none" w:sz="0" w:space="0" w:color="auto"/>
                        <w:bottom w:val="none" w:sz="0" w:space="0" w:color="auto"/>
                        <w:right w:val="none" w:sz="0" w:space="0" w:color="auto"/>
                      </w:divBdr>
                    </w:div>
                    <w:div w:id="900793339">
                      <w:marLeft w:val="0"/>
                      <w:marRight w:val="0"/>
                      <w:marTop w:val="0"/>
                      <w:marBottom w:val="0"/>
                      <w:divBdr>
                        <w:top w:val="none" w:sz="0" w:space="0" w:color="auto"/>
                        <w:left w:val="none" w:sz="0" w:space="0" w:color="auto"/>
                        <w:bottom w:val="none" w:sz="0" w:space="0" w:color="auto"/>
                        <w:right w:val="none" w:sz="0" w:space="0" w:color="auto"/>
                      </w:divBdr>
                    </w:div>
                    <w:div w:id="1065764493">
                      <w:marLeft w:val="0"/>
                      <w:marRight w:val="0"/>
                      <w:marTop w:val="0"/>
                      <w:marBottom w:val="0"/>
                      <w:divBdr>
                        <w:top w:val="none" w:sz="0" w:space="0" w:color="auto"/>
                        <w:left w:val="none" w:sz="0" w:space="0" w:color="auto"/>
                        <w:bottom w:val="none" w:sz="0" w:space="0" w:color="auto"/>
                        <w:right w:val="none" w:sz="0" w:space="0" w:color="auto"/>
                      </w:divBdr>
                    </w:div>
                    <w:div w:id="1021081063">
                      <w:marLeft w:val="0"/>
                      <w:marRight w:val="0"/>
                      <w:marTop w:val="0"/>
                      <w:marBottom w:val="0"/>
                      <w:divBdr>
                        <w:top w:val="none" w:sz="0" w:space="0" w:color="auto"/>
                        <w:left w:val="none" w:sz="0" w:space="0" w:color="auto"/>
                        <w:bottom w:val="none" w:sz="0" w:space="0" w:color="auto"/>
                        <w:right w:val="none" w:sz="0" w:space="0" w:color="auto"/>
                      </w:divBdr>
                    </w:div>
                    <w:div w:id="1162699156">
                      <w:marLeft w:val="0"/>
                      <w:marRight w:val="0"/>
                      <w:marTop w:val="0"/>
                      <w:marBottom w:val="0"/>
                      <w:divBdr>
                        <w:top w:val="none" w:sz="0" w:space="0" w:color="auto"/>
                        <w:left w:val="none" w:sz="0" w:space="0" w:color="auto"/>
                        <w:bottom w:val="none" w:sz="0" w:space="0" w:color="auto"/>
                        <w:right w:val="none" w:sz="0" w:space="0" w:color="auto"/>
                      </w:divBdr>
                    </w:div>
                    <w:div w:id="284967491">
                      <w:marLeft w:val="0"/>
                      <w:marRight w:val="0"/>
                      <w:marTop w:val="0"/>
                      <w:marBottom w:val="0"/>
                      <w:divBdr>
                        <w:top w:val="none" w:sz="0" w:space="0" w:color="auto"/>
                        <w:left w:val="none" w:sz="0" w:space="0" w:color="auto"/>
                        <w:bottom w:val="none" w:sz="0" w:space="0" w:color="auto"/>
                        <w:right w:val="none" w:sz="0" w:space="0" w:color="auto"/>
                      </w:divBdr>
                    </w:div>
                    <w:div w:id="515389846">
                      <w:marLeft w:val="0"/>
                      <w:marRight w:val="0"/>
                      <w:marTop w:val="0"/>
                      <w:marBottom w:val="0"/>
                      <w:divBdr>
                        <w:top w:val="none" w:sz="0" w:space="0" w:color="auto"/>
                        <w:left w:val="none" w:sz="0" w:space="0" w:color="auto"/>
                        <w:bottom w:val="none" w:sz="0" w:space="0" w:color="auto"/>
                        <w:right w:val="none" w:sz="0" w:space="0" w:color="auto"/>
                      </w:divBdr>
                    </w:div>
                    <w:div w:id="1516503993">
                      <w:marLeft w:val="0"/>
                      <w:marRight w:val="0"/>
                      <w:marTop w:val="0"/>
                      <w:marBottom w:val="0"/>
                      <w:divBdr>
                        <w:top w:val="none" w:sz="0" w:space="0" w:color="auto"/>
                        <w:left w:val="none" w:sz="0" w:space="0" w:color="auto"/>
                        <w:bottom w:val="none" w:sz="0" w:space="0" w:color="auto"/>
                        <w:right w:val="none" w:sz="0" w:space="0" w:color="auto"/>
                      </w:divBdr>
                    </w:div>
                    <w:div w:id="1799377019">
                      <w:marLeft w:val="0"/>
                      <w:marRight w:val="0"/>
                      <w:marTop w:val="0"/>
                      <w:marBottom w:val="0"/>
                      <w:divBdr>
                        <w:top w:val="none" w:sz="0" w:space="0" w:color="auto"/>
                        <w:left w:val="none" w:sz="0" w:space="0" w:color="auto"/>
                        <w:bottom w:val="none" w:sz="0" w:space="0" w:color="auto"/>
                        <w:right w:val="none" w:sz="0" w:space="0" w:color="auto"/>
                      </w:divBdr>
                    </w:div>
                  </w:divsChild>
                </w:div>
                <w:div w:id="1618415951">
                  <w:marLeft w:val="0"/>
                  <w:marRight w:val="0"/>
                  <w:marTop w:val="0"/>
                  <w:marBottom w:val="0"/>
                  <w:divBdr>
                    <w:top w:val="none" w:sz="0" w:space="0" w:color="auto"/>
                    <w:left w:val="none" w:sz="0" w:space="0" w:color="auto"/>
                    <w:bottom w:val="none" w:sz="0" w:space="0" w:color="auto"/>
                    <w:right w:val="none" w:sz="0" w:space="0" w:color="auto"/>
                  </w:divBdr>
                </w:div>
                <w:div w:id="1562864826">
                  <w:marLeft w:val="0"/>
                  <w:marRight w:val="0"/>
                  <w:marTop w:val="0"/>
                  <w:marBottom w:val="0"/>
                  <w:divBdr>
                    <w:top w:val="none" w:sz="0" w:space="0" w:color="auto"/>
                    <w:left w:val="none" w:sz="0" w:space="0" w:color="auto"/>
                    <w:bottom w:val="none" w:sz="0" w:space="0" w:color="auto"/>
                    <w:right w:val="none" w:sz="0" w:space="0" w:color="auto"/>
                  </w:divBdr>
                  <w:divsChild>
                    <w:div w:id="3033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Reciprocity_(cultural_anthropology)" TargetMode="External"/><Relationship Id="rId3" Type="http://schemas.microsoft.com/office/2007/relationships/stylesWithEffects" Target="stylesWithEffects.xml"/><Relationship Id="rId7" Type="http://schemas.openxmlformats.org/officeDocument/2006/relationships/hyperlink" Target="https://en.m.wikipedia.org/wiki/Trust_(social_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wikipedia.org/wiki/Self-organiz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dcterms:created xsi:type="dcterms:W3CDTF">2017-05-10T03:10:00Z</dcterms:created>
  <dcterms:modified xsi:type="dcterms:W3CDTF">2017-05-11T00:05:00Z</dcterms:modified>
</cp:coreProperties>
</file>